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F5D" w:rsidRDefault="00403F5D" w:rsidP="00514F0D">
      <w:pPr>
        <w:ind w:firstLine="567"/>
        <w:jc w:val="both"/>
        <w:rPr>
          <w:sz w:val="24"/>
          <w:szCs w:val="24"/>
        </w:rPr>
      </w:pPr>
      <w:bookmarkStart w:id="0" w:name="_GoBack"/>
      <w:r w:rsidRPr="00403F5D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-1219</wp:posOffset>
            </wp:positionH>
            <wp:positionV relativeFrom="paragraph">
              <wp:posOffset>-2337</wp:posOffset>
            </wp:positionV>
            <wp:extent cx="6342278" cy="8730278"/>
            <wp:effectExtent l="0" t="0" r="0" b="0"/>
            <wp:wrapNone/>
            <wp:docPr id="1" name="Рисунок 1" descr="C:\Users\User\Desktop\Новая папка (8)\Новая папка (2)\Новая папка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8)\Новая папка (2)\Новая папка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503" cy="873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403F5D" w:rsidRDefault="00403F5D" w:rsidP="00514F0D">
      <w:pPr>
        <w:ind w:firstLine="567"/>
        <w:jc w:val="both"/>
        <w:rPr>
          <w:sz w:val="24"/>
          <w:szCs w:val="24"/>
        </w:rPr>
      </w:pPr>
    </w:p>
    <w:p w:rsidR="00514F0D" w:rsidRDefault="00514F0D" w:rsidP="00514F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осуществляющей образовательную деятельность, в установленном ею порядке, результатов освоения учебных предметов, курсов, дисциплин (модулей), практики, дополнительных образовательных программ, полученных в других организациях, осуществляющих образовательную деятельность.</w:t>
      </w:r>
    </w:p>
    <w:p w:rsidR="00514F0D" w:rsidRDefault="00514F0D" w:rsidP="00514F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Под зачетом в настоящем Порядке понимается перенос в документы об освоении обучающимися образовательной программы учебных предметов, курсов, дисциплин (модулей), практики и дополнительных образовательных программ 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неё. </w:t>
      </w:r>
    </w:p>
    <w:p w:rsidR="00514F0D" w:rsidRDefault="00514F0D" w:rsidP="00514F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1.6. В соответствии с данным Порядком решение о зачёте освобождает обучающегося от необходимости повторного изучения соответствующей дисциплины в школе.</w:t>
      </w:r>
    </w:p>
    <w:p w:rsidR="00514F0D" w:rsidRDefault="00514F0D" w:rsidP="00514F0D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Процедура зачёта результатов освоения обучающимися учебных дисциплин, курсов, модулей, дополнительных образовательных программ и практики</w:t>
      </w:r>
    </w:p>
    <w:p w:rsidR="00514F0D" w:rsidRDefault="00514F0D" w:rsidP="00514F0D">
      <w:pPr>
        <w:ind w:firstLine="567"/>
        <w:jc w:val="center"/>
        <w:rPr>
          <w:b/>
          <w:sz w:val="24"/>
          <w:szCs w:val="24"/>
        </w:rPr>
      </w:pPr>
    </w:p>
    <w:p w:rsidR="00514F0D" w:rsidRDefault="00514F0D" w:rsidP="00514F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 Зачет результатов освоения учебных предметов, междисциплинарных курсов, дисциплин (модулей) в образовательной организации может проводиться для обучающихся:</w:t>
      </w:r>
    </w:p>
    <w:p w:rsidR="00514F0D" w:rsidRDefault="00514F0D" w:rsidP="00514F0D">
      <w:pPr>
        <w:numPr>
          <w:ilvl w:val="0"/>
          <w:numId w:val="6"/>
        </w:numPr>
        <w:autoSpaceDE/>
        <w:autoSpaceDN/>
        <w:ind w:left="0" w:firstLine="567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переведенных для продолжения обучения из иных образовательных организаций;</w:t>
      </w:r>
    </w:p>
    <w:p w:rsidR="00514F0D" w:rsidRDefault="00514F0D" w:rsidP="00514F0D">
      <w:pPr>
        <w:numPr>
          <w:ilvl w:val="0"/>
          <w:numId w:val="6"/>
        </w:numPr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индивидуальному учебному плану;</w:t>
      </w:r>
    </w:p>
    <w:p w:rsidR="00514F0D" w:rsidRDefault="00514F0D" w:rsidP="00514F0D">
      <w:pPr>
        <w:numPr>
          <w:ilvl w:val="0"/>
          <w:numId w:val="6"/>
        </w:numPr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программам, реализуемым в сетевой форме.</w:t>
      </w:r>
    </w:p>
    <w:p w:rsidR="00514F0D" w:rsidRDefault="00514F0D" w:rsidP="00514F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 Обучающимся могут быть зачтены результаты освоения учебных предметов по основным образовательным программам:</w:t>
      </w:r>
    </w:p>
    <w:p w:rsidR="00514F0D" w:rsidRDefault="00514F0D" w:rsidP="00514F0D">
      <w:pPr>
        <w:numPr>
          <w:ilvl w:val="0"/>
          <w:numId w:val="7"/>
        </w:numPr>
        <w:autoSpaceDE/>
        <w:autoSpaceDN/>
        <w:ind w:left="0" w:firstLine="567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начального общего образования;</w:t>
      </w:r>
    </w:p>
    <w:p w:rsidR="00514F0D" w:rsidRDefault="00514F0D" w:rsidP="00514F0D">
      <w:pPr>
        <w:numPr>
          <w:ilvl w:val="0"/>
          <w:numId w:val="7"/>
        </w:numPr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основного общего образования;</w:t>
      </w:r>
    </w:p>
    <w:p w:rsidR="00514F0D" w:rsidRDefault="00514F0D" w:rsidP="00514F0D">
      <w:pPr>
        <w:numPr>
          <w:ilvl w:val="0"/>
          <w:numId w:val="7"/>
        </w:numPr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среднего общего образования;</w:t>
      </w:r>
    </w:p>
    <w:p w:rsidR="00514F0D" w:rsidRDefault="00514F0D" w:rsidP="00514F0D">
      <w:pPr>
        <w:numPr>
          <w:ilvl w:val="0"/>
          <w:numId w:val="7"/>
        </w:numPr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дополнительным образовательным программам.</w:t>
      </w:r>
    </w:p>
    <w:p w:rsidR="00514F0D" w:rsidRDefault="00514F0D" w:rsidP="00514F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 Подлежат зачету дисциплины учебного плана при совпадении наименования дисциплины, а также, если объем часов, отведённый на изучение данного предмета, составлял не менее 90% от объёма часов по учебному плану.</w:t>
      </w:r>
    </w:p>
    <w:p w:rsidR="00514F0D" w:rsidRDefault="00514F0D" w:rsidP="00514F0D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 Школа сравнивает полученные результаты с результатами своей программы.</w:t>
      </w:r>
    </w:p>
    <w:p w:rsidR="00514F0D" w:rsidRDefault="00514F0D" w:rsidP="00514F0D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2.5. Зачет осуществляется посредством сопоставления планируемых результатов по соответствующей части (учебному предмету, курсу, дисциплине (модулю), практике) образовательной программы, которую осваивает, и результатов пройденного обучения, определенных освоенной ранее обучающимся образовательной программой.</w:t>
      </w:r>
    </w:p>
    <w:p w:rsidR="00514F0D" w:rsidRDefault="00514F0D" w:rsidP="00514F0D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2.6. Зачету не подлежат результаты итоговой (государственной итоговой) аттестации.</w:t>
      </w:r>
    </w:p>
    <w:p w:rsidR="00514F0D" w:rsidRDefault="00514F0D" w:rsidP="00514F0D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2.7. Школа производит зачет при установлении соответствия результатов пройденного обучения по ранее освоенной обучающимся образовательной программе (ее части) планируемым результатам обучения по соответствующей части осваиваемой образовательной программы (далее - установление соответствия).</w:t>
      </w:r>
    </w:p>
    <w:p w:rsidR="00514F0D" w:rsidRDefault="00514F0D" w:rsidP="00514F0D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2.8. С целью установления соответствия школа может проводить оценивание фактического достижения обучающимся планируемых результатов части осваиваемой образовательной программы.</w:t>
      </w:r>
    </w:p>
    <w:p w:rsidR="00514F0D" w:rsidRDefault="00514F0D" w:rsidP="00514F0D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2.9. Зачтенные результаты пройденного обучения учитываются в качестве результатов промежуточной аттестации по соответствующей части осваиваемой образовательной программы.</w:t>
      </w:r>
    </w:p>
    <w:p w:rsidR="00514F0D" w:rsidRDefault="00514F0D" w:rsidP="00514F0D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2.10. Решение о зачете учебной дисциплины оформляется приказом директора школы.</w:t>
      </w:r>
    </w:p>
    <w:p w:rsidR="00514F0D" w:rsidRDefault="00514F0D" w:rsidP="00514F0D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2.11. Обучающийся, которому произведен зачет, переводится на обучение по индивидуальному учебному плану, в том числе на ускоренное обучение.</w:t>
      </w:r>
    </w:p>
    <w:p w:rsidR="00514F0D" w:rsidRDefault="00514F0D" w:rsidP="00514F0D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2.12. При установлении несоответствия результатов пройденного обучения по освоенной ранее обучающимся образовательной программе (ее части) требованиям к планируемым результатам обучения по соответствующей части осваиваемой образовательной программы организация отказывает обучающемуся в зачете.</w:t>
      </w:r>
    </w:p>
    <w:p w:rsidR="00514F0D" w:rsidRDefault="00514F0D" w:rsidP="00514F0D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2.13. В случае несовпадения наименования дисциплины и (или) при недостаточном объёме часов (более 10%) решение о зачёте дисциплины принимается с учётом мнения Педагогического совета школы.</w:t>
      </w:r>
    </w:p>
    <w:p w:rsidR="00514F0D" w:rsidRDefault="00514F0D" w:rsidP="00514F0D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2.14. Педагогический совет школы может принять решение о прохождении обучающимся </w:t>
      </w:r>
      <w:r>
        <w:rPr>
          <w:sz w:val="24"/>
          <w:szCs w:val="24"/>
        </w:rPr>
        <w:lastRenderedPageBreak/>
        <w:t>промежуточной аттестации по дисциплине. Промежуточная аттестация проводится учителем, преподающим данную дисциплину.</w:t>
      </w:r>
    </w:p>
    <w:p w:rsidR="00514F0D" w:rsidRDefault="00514F0D" w:rsidP="00514F0D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2.15. Зачёт дисциплины проводится не позднее одного месяца до начала государственной итоговой аттестации.</w:t>
      </w:r>
    </w:p>
    <w:p w:rsidR="00514F0D" w:rsidRDefault="00514F0D" w:rsidP="00514F0D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2.16. Получение зачета не освобождает обучающегося от прохождения итоговой аттестации в школе.</w:t>
      </w:r>
    </w:p>
    <w:p w:rsidR="00514F0D" w:rsidRDefault="00514F0D" w:rsidP="00514F0D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2.17. Решение об отказе в письменной форме или в форме электронного документа с обоснованием причин отказа в течение трех рабочих дней направляется обучающемуся или родителю (законному представителю) несовершеннолетнего обучающегося.</w:t>
      </w:r>
    </w:p>
    <w:p w:rsidR="00514F0D" w:rsidRDefault="00514F0D" w:rsidP="00514F0D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2.18. Не допускается взимание платы с обучающихся за установление соответствия и зачет.</w:t>
      </w:r>
    </w:p>
    <w:p w:rsidR="00514F0D" w:rsidRDefault="00514F0D" w:rsidP="00514F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2.19. Школа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</w:t>
      </w:r>
    </w:p>
    <w:p w:rsidR="00514F0D" w:rsidRDefault="00514F0D" w:rsidP="00514F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2.20. Освоение обучающимся дисциплин, курсов в сторонней образовательной организации не дает ему права пропуска обязательных учебных занятий в соответствии с утвержденным расписанием.</w:t>
      </w:r>
    </w:p>
    <w:p w:rsidR="00514F0D" w:rsidRDefault="00514F0D" w:rsidP="00514F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2.21. В случае несовпадения формы промежуточной аттестации по дисциплине («зачёт» вместо балльной оценки), по желанию обучающегося или родителей (законных представителей) данная дисциплина может быть зачтена с оценкой «удовлетворительно».</w:t>
      </w:r>
    </w:p>
    <w:p w:rsidR="00514F0D" w:rsidRDefault="00514F0D" w:rsidP="00514F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2.22. Результаты зачета фиксируются в личном деле обучающегося школы.</w:t>
      </w:r>
    </w:p>
    <w:p w:rsidR="00514F0D" w:rsidRDefault="00514F0D" w:rsidP="00514F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2.23. Принятие решения о зачете в случае совместного ведения образовательной деятельности в рамках сетевой формы образовательных программ проводится в соответствии с договором между взаимодействующими образовательными организациями.</w:t>
      </w:r>
    </w:p>
    <w:p w:rsidR="00514F0D" w:rsidRDefault="00514F0D" w:rsidP="00514F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2.24. Дисциплины, освоенные обучающимися в другой организации, осуществляющей образовательную деятельность, но не предусмотренные учебным планом школы, могут быть зачтены обучающемуся по его письменному заявлению или заявлению родителей (законных представителей).</w:t>
      </w:r>
    </w:p>
    <w:p w:rsidR="00514F0D" w:rsidRDefault="00514F0D" w:rsidP="00514F0D">
      <w:pPr>
        <w:ind w:firstLine="567"/>
        <w:jc w:val="both"/>
        <w:rPr>
          <w:sz w:val="24"/>
          <w:szCs w:val="24"/>
        </w:rPr>
      </w:pPr>
    </w:p>
    <w:p w:rsidR="00514F0D" w:rsidRDefault="00514F0D" w:rsidP="00514F0D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Документы</w:t>
      </w:r>
    </w:p>
    <w:p w:rsidR="00514F0D" w:rsidRDefault="00514F0D" w:rsidP="00514F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 Для получения зачета обучающийся или родители (законные представители) несовершеннолетнего обучающегося представляют в школу следующие документы:</w:t>
      </w:r>
    </w:p>
    <w:p w:rsidR="00514F0D" w:rsidRDefault="00514F0D" w:rsidP="00514F0D">
      <w:pPr>
        <w:numPr>
          <w:ilvl w:val="0"/>
          <w:numId w:val="8"/>
        </w:numPr>
        <w:autoSpaceDE/>
        <w:autoSpaceDN/>
        <w:ind w:left="0" w:firstLine="567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заявление о зачете дисциплины;</w:t>
      </w:r>
    </w:p>
    <w:p w:rsidR="00514F0D" w:rsidRDefault="00514F0D" w:rsidP="00514F0D">
      <w:pPr>
        <w:numPr>
          <w:ilvl w:val="0"/>
          <w:numId w:val="8"/>
        </w:numPr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документ об образовании и (или) о квалификации, в том числе об образовании и (или) о квалификации, полученных в иностранном государстве;</w:t>
      </w:r>
    </w:p>
    <w:p w:rsidR="00514F0D" w:rsidRDefault="00514F0D" w:rsidP="00514F0D">
      <w:pPr>
        <w:numPr>
          <w:ilvl w:val="0"/>
          <w:numId w:val="8"/>
        </w:numPr>
        <w:shd w:val="clear" w:color="auto" w:fill="FFFFFF"/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документ об обучении, в том числе справки об обучении или о периоде обучения, документа, выданного иностранными организациями (справки, академической справки и иного документа);</w:t>
      </w:r>
    </w:p>
    <w:p w:rsidR="00514F0D" w:rsidRDefault="00514F0D" w:rsidP="00514F0D">
      <w:pPr>
        <w:numPr>
          <w:ilvl w:val="0"/>
          <w:numId w:val="8"/>
        </w:numPr>
        <w:shd w:val="clear" w:color="auto" w:fill="FFFFFF"/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копию лицензии на осуществление образовательной деятельности организации, осуществляющей образовательную деятельность, в которой ранее обучался школьник.</w:t>
      </w:r>
    </w:p>
    <w:p w:rsidR="00514F0D" w:rsidRDefault="00514F0D" w:rsidP="00514F0D">
      <w:pPr>
        <w:ind w:firstLine="567"/>
        <w:jc w:val="both"/>
        <w:rPr>
          <w:sz w:val="24"/>
          <w:szCs w:val="24"/>
        </w:rPr>
      </w:pPr>
    </w:p>
    <w:p w:rsidR="00514F0D" w:rsidRDefault="00514F0D" w:rsidP="00514F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>
        <w:rPr>
          <w:sz w:val="24"/>
          <w:szCs w:val="24"/>
          <w:u w:val="single"/>
        </w:rPr>
        <w:t>В заявлении о зачете дисциплины указывается:</w:t>
      </w:r>
    </w:p>
    <w:p w:rsidR="00514F0D" w:rsidRDefault="00514F0D" w:rsidP="00514F0D">
      <w:pPr>
        <w:numPr>
          <w:ilvl w:val="0"/>
          <w:numId w:val="9"/>
        </w:numPr>
        <w:autoSpaceDE/>
        <w:autoSpaceDN/>
        <w:ind w:left="0" w:firstLine="567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Ф.И.О. заявителя (Ф.И.О. обучающегося в заявлении законного представителя);</w:t>
      </w:r>
    </w:p>
    <w:p w:rsidR="00514F0D" w:rsidRDefault="00514F0D" w:rsidP="00514F0D">
      <w:pPr>
        <w:numPr>
          <w:ilvl w:val="0"/>
          <w:numId w:val="9"/>
        </w:numPr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название предмета (предметов), по которым проводится зачет результатов освоения учебных предметов;</w:t>
      </w:r>
    </w:p>
    <w:p w:rsidR="00514F0D" w:rsidRDefault="00514F0D" w:rsidP="00514F0D">
      <w:pPr>
        <w:numPr>
          <w:ilvl w:val="0"/>
          <w:numId w:val="9"/>
        </w:numPr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класс (классы), год (годы) изучения;</w:t>
      </w:r>
    </w:p>
    <w:p w:rsidR="00514F0D" w:rsidRDefault="00514F0D" w:rsidP="00514F0D">
      <w:pPr>
        <w:numPr>
          <w:ilvl w:val="0"/>
          <w:numId w:val="9"/>
        </w:numPr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полное наименование и юридический адрес сторонней образовательной организации;</w:t>
      </w:r>
    </w:p>
    <w:p w:rsidR="00514F0D" w:rsidRDefault="00514F0D" w:rsidP="00514F0D">
      <w:pPr>
        <w:numPr>
          <w:ilvl w:val="0"/>
          <w:numId w:val="9"/>
        </w:numPr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объем учебных часов, предусмотренных для изучения предмета (предметов) в учебном плане сторонней образовательной организации;</w:t>
      </w:r>
    </w:p>
    <w:p w:rsidR="00514F0D" w:rsidRDefault="00514F0D" w:rsidP="00514F0D">
      <w:pPr>
        <w:numPr>
          <w:ilvl w:val="0"/>
          <w:numId w:val="9"/>
        </w:numPr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форма (формы) итогового или промежуточного контроля знаний в соответствии с учебным планом сторонней образовательной организации;</w:t>
      </w:r>
    </w:p>
    <w:p w:rsidR="00514F0D" w:rsidRDefault="00514F0D" w:rsidP="00514F0D">
      <w:pPr>
        <w:numPr>
          <w:ilvl w:val="0"/>
          <w:numId w:val="9"/>
        </w:numPr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отметка (отметки) обучающегося по результатам итогового или промежуточного контроля;</w:t>
      </w:r>
    </w:p>
    <w:p w:rsidR="00514F0D" w:rsidRDefault="00514F0D" w:rsidP="00514F0D">
      <w:pPr>
        <w:numPr>
          <w:ilvl w:val="0"/>
          <w:numId w:val="9"/>
        </w:numPr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дата и подпись.</w:t>
      </w:r>
    </w:p>
    <w:p w:rsidR="00514F0D" w:rsidRDefault="00514F0D" w:rsidP="00514F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>
        <w:rPr>
          <w:sz w:val="24"/>
          <w:szCs w:val="24"/>
          <w:u w:val="single"/>
        </w:rPr>
        <w:t xml:space="preserve">К заявлению прилагается заверенная подписью директора и печатью сторонней </w:t>
      </w:r>
      <w:r>
        <w:rPr>
          <w:sz w:val="24"/>
          <w:szCs w:val="24"/>
          <w:u w:val="single"/>
        </w:rPr>
        <w:lastRenderedPageBreak/>
        <w:t>образовательной организации справка, содержащая следующую информацию:</w:t>
      </w:r>
    </w:p>
    <w:p w:rsidR="00514F0D" w:rsidRDefault="00514F0D" w:rsidP="00514F0D">
      <w:pPr>
        <w:numPr>
          <w:ilvl w:val="0"/>
          <w:numId w:val="10"/>
        </w:numPr>
        <w:autoSpaceDE/>
        <w:autoSpaceDN/>
        <w:ind w:left="0" w:firstLine="567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название предмета (предметов);</w:t>
      </w:r>
    </w:p>
    <w:p w:rsidR="00514F0D" w:rsidRDefault="00514F0D" w:rsidP="00514F0D">
      <w:pPr>
        <w:numPr>
          <w:ilvl w:val="0"/>
          <w:numId w:val="10"/>
        </w:numPr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класс (классы), год (годы) изучения;</w:t>
      </w:r>
    </w:p>
    <w:p w:rsidR="00514F0D" w:rsidRDefault="00514F0D" w:rsidP="00514F0D">
      <w:pPr>
        <w:numPr>
          <w:ilvl w:val="0"/>
          <w:numId w:val="10"/>
        </w:numPr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объем учебных часов, предусмотренных для изучения предмета (предметов) в учебном плане сторонней образовательной организации;</w:t>
      </w:r>
    </w:p>
    <w:p w:rsidR="00514F0D" w:rsidRDefault="00514F0D" w:rsidP="00514F0D">
      <w:pPr>
        <w:numPr>
          <w:ilvl w:val="0"/>
          <w:numId w:val="10"/>
        </w:numPr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форма (формы) промежуточной аттестации обучающегося в соответствии с учебным планом сторонней образовательной организации;</w:t>
      </w:r>
    </w:p>
    <w:p w:rsidR="00514F0D" w:rsidRDefault="00514F0D" w:rsidP="00514F0D">
      <w:pPr>
        <w:numPr>
          <w:ilvl w:val="0"/>
          <w:numId w:val="10"/>
        </w:numPr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отметка (отметки) по результатам промежуточной аттестации.</w:t>
      </w:r>
    </w:p>
    <w:p w:rsidR="00514F0D" w:rsidRDefault="00514F0D" w:rsidP="00514F0D">
      <w:pPr>
        <w:ind w:firstLine="567"/>
        <w:jc w:val="both"/>
        <w:rPr>
          <w:color w:val="FFFFFF"/>
          <w:sz w:val="24"/>
          <w:szCs w:val="24"/>
        </w:rPr>
      </w:pPr>
      <w:r>
        <w:rPr>
          <w:sz w:val="24"/>
          <w:szCs w:val="24"/>
        </w:rPr>
        <w:t>3.4. При подаче заявления родитель (законный представитель) обучающегося предъявляет документ, подтверждающий его статус.</w:t>
      </w:r>
    </w:p>
    <w:p w:rsidR="00C3629D" w:rsidRDefault="00C3629D">
      <w:pPr>
        <w:pStyle w:val="a3"/>
        <w:spacing w:before="9"/>
        <w:rPr>
          <w:sz w:val="27"/>
        </w:rPr>
      </w:pPr>
    </w:p>
    <w:sectPr w:rsidR="00C3629D" w:rsidSect="00514F0D">
      <w:type w:val="continuous"/>
      <w:pgSz w:w="11910" w:h="16840"/>
      <w:pgMar w:top="1340" w:right="7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A194C"/>
    <w:multiLevelType w:val="multilevel"/>
    <w:tmpl w:val="5D7CB218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41E41B9C"/>
    <w:multiLevelType w:val="multilevel"/>
    <w:tmpl w:val="D4B25D54"/>
    <w:lvl w:ilvl="0">
      <w:start w:val="2"/>
      <w:numFmt w:val="decimal"/>
      <w:lvlText w:val="%1"/>
      <w:lvlJc w:val="left"/>
      <w:pPr>
        <w:ind w:left="240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12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4324007A"/>
    <w:multiLevelType w:val="multilevel"/>
    <w:tmpl w:val="C4441634"/>
    <w:lvl w:ilvl="0">
      <w:start w:val="1"/>
      <w:numFmt w:val="decimal"/>
      <w:lvlText w:val="%1."/>
      <w:lvlJc w:val="left"/>
      <w:pPr>
        <w:ind w:left="416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07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4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2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9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6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4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1" w:hanging="411"/>
      </w:pPr>
      <w:rPr>
        <w:rFonts w:hint="default"/>
        <w:lang w:val="ru-RU" w:eastAsia="en-US" w:bidi="ar-SA"/>
      </w:rPr>
    </w:lvl>
  </w:abstractNum>
  <w:abstractNum w:abstractNumId="3" w15:restartNumberingAfterBreak="0">
    <w:nsid w:val="61901900"/>
    <w:multiLevelType w:val="multilevel"/>
    <w:tmpl w:val="B6683E1A"/>
    <w:lvl w:ilvl="0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5A23DD2"/>
    <w:multiLevelType w:val="multilevel"/>
    <w:tmpl w:val="158AAC52"/>
    <w:lvl w:ilvl="0">
      <w:start w:val="3"/>
      <w:numFmt w:val="decimal"/>
      <w:lvlText w:val="%1"/>
      <w:lvlJc w:val="left"/>
      <w:pPr>
        <w:ind w:left="24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12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5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6B0B5883"/>
    <w:multiLevelType w:val="multilevel"/>
    <w:tmpl w:val="A306AD9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33611B"/>
    <w:multiLevelType w:val="multilevel"/>
    <w:tmpl w:val="7966B80A"/>
    <w:lvl w:ilvl="0">
      <w:start w:val="1"/>
      <w:numFmt w:val="decimal"/>
      <w:lvlText w:val="%1"/>
      <w:lvlJc w:val="left"/>
      <w:pPr>
        <w:ind w:left="240" w:hanging="4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9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3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7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2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7" w:hanging="411"/>
      </w:pPr>
      <w:rPr>
        <w:rFonts w:hint="default"/>
        <w:lang w:val="ru-RU" w:eastAsia="en-US" w:bidi="ar-SA"/>
      </w:rPr>
    </w:lvl>
  </w:abstractNum>
  <w:abstractNum w:abstractNumId="7" w15:restartNumberingAfterBreak="0">
    <w:nsid w:val="75050F8E"/>
    <w:multiLevelType w:val="multilevel"/>
    <w:tmpl w:val="F0D4B57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B025D54"/>
    <w:multiLevelType w:val="multilevel"/>
    <w:tmpl w:val="6BDA02C2"/>
    <w:lvl w:ilvl="0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CCE4078"/>
    <w:multiLevelType w:val="multilevel"/>
    <w:tmpl w:val="EB442CBE"/>
    <w:lvl w:ilvl="0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3629D"/>
    <w:rsid w:val="00075850"/>
    <w:rsid w:val="00403F5D"/>
    <w:rsid w:val="00496697"/>
    <w:rsid w:val="004B0A09"/>
    <w:rsid w:val="00514F0D"/>
    <w:rsid w:val="006B35C4"/>
    <w:rsid w:val="00723BB1"/>
    <w:rsid w:val="00A866D2"/>
    <w:rsid w:val="00C36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2C8F"/>
  <w15:docId w15:val="{C4ECB0EB-9E98-4279-A453-5C3C764B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B0A0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B0A09"/>
    <w:pPr>
      <w:ind w:left="480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0A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0A09"/>
    <w:rPr>
      <w:sz w:val="24"/>
      <w:szCs w:val="24"/>
    </w:rPr>
  </w:style>
  <w:style w:type="paragraph" w:styleId="a4">
    <w:name w:val="List Paragraph"/>
    <w:basedOn w:val="a"/>
    <w:uiPriority w:val="1"/>
    <w:qFormat/>
    <w:rsid w:val="004B0A09"/>
    <w:pPr>
      <w:ind w:left="240"/>
      <w:jc w:val="both"/>
    </w:pPr>
  </w:style>
  <w:style w:type="paragraph" w:customStyle="1" w:styleId="TableParagraph">
    <w:name w:val="Table Paragraph"/>
    <w:basedOn w:val="a"/>
    <w:uiPriority w:val="1"/>
    <w:qFormat/>
    <w:rsid w:val="004B0A09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1126</Words>
  <Characters>6423</Characters>
  <Application>Microsoft Office Word</Application>
  <DocSecurity>0</DocSecurity>
  <Lines>53</Lines>
  <Paragraphs>15</Paragraphs>
  <ScaleCrop>false</ScaleCrop>
  <Company>diakov.net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</dc:creator>
  <cp:lastModifiedBy>Пользователь</cp:lastModifiedBy>
  <cp:revision>10</cp:revision>
  <cp:lastPrinted>2022-09-19T06:48:00Z</cp:lastPrinted>
  <dcterms:created xsi:type="dcterms:W3CDTF">2022-09-10T08:53:00Z</dcterms:created>
  <dcterms:modified xsi:type="dcterms:W3CDTF">2022-09-21T15:41:00Z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2022-09-10T00:00:00Z</vt:filetime>
  </property>
</Properties>
</file>